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FCB2E" w14:textId="696DEF89" w:rsidR="00724A03" w:rsidRDefault="003A3572" w:rsidP="00CC6DD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Na temelju članka 49. stavka 4. Zakona o poljoprivrednom zemljištu („Narodne novine“ broj: 20/18, 115/18, 98/19 i 57/22) i članka 29. Statuta Općine Dubrava („Glasnik Zagrebačke županije“ broj: 11/21), </w:t>
      </w:r>
      <w:r w:rsidR="00C96839" w:rsidRPr="00AE1A84">
        <w:rPr>
          <w:rFonts w:ascii="Sylfaen" w:hAnsi="Sylfaen"/>
        </w:rPr>
        <w:t>Općinsko vijeće Općine Dubrava na 6. redovnoj sjednici održanoj 19. prosinca 2025. godine, donijelo je</w:t>
      </w:r>
    </w:p>
    <w:p w14:paraId="700281BE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PROGRAM</w:t>
      </w:r>
    </w:p>
    <w:p w14:paraId="2B3854A7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korištenja sredstava od raspolaganja poljoprivrednim zemljištem</w:t>
      </w:r>
    </w:p>
    <w:p w14:paraId="2B14639C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 xml:space="preserve">u vlasništvu Republike Hrvatske na području </w:t>
      </w:r>
    </w:p>
    <w:p w14:paraId="483E2273" w14:textId="7C80096C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  <w:r w:rsidRPr="000C5621">
        <w:rPr>
          <w:rFonts w:ascii="Sylfaen" w:hAnsi="Sylfaen"/>
          <w:b/>
        </w:rPr>
        <w:t>Općine Dubrava za 202</w:t>
      </w:r>
      <w:r w:rsidR="00CC6DD1">
        <w:rPr>
          <w:rFonts w:ascii="Sylfaen" w:hAnsi="Sylfaen"/>
          <w:b/>
        </w:rPr>
        <w:t>6</w:t>
      </w:r>
      <w:r w:rsidRPr="000C5621">
        <w:rPr>
          <w:rFonts w:ascii="Sylfaen" w:hAnsi="Sylfaen"/>
          <w:b/>
        </w:rPr>
        <w:t>. godinu</w:t>
      </w:r>
    </w:p>
    <w:p w14:paraId="12BC7A42" w14:textId="77777777" w:rsidR="00724A03" w:rsidRPr="000C5621" w:rsidRDefault="00724A03" w:rsidP="00724A03">
      <w:pPr>
        <w:spacing w:after="0"/>
        <w:jc w:val="center"/>
        <w:rPr>
          <w:rFonts w:ascii="Sylfaen" w:hAnsi="Sylfaen"/>
          <w:b/>
        </w:rPr>
      </w:pPr>
    </w:p>
    <w:p w14:paraId="63AAFFB4" w14:textId="77777777" w:rsidR="00724A03" w:rsidRDefault="00724A03" w:rsidP="00724A03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I.</w:t>
      </w:r>
    </w:p>
    <w:p w14:paraId="32209267" w14:textId="4214DD48" w:rsidR="00F013DE" w:rsidRPr="00F12D1D" w:rsidRDefault="00724A03" w:rsidP="00323546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Ovim Programom utvrđuje se namjena korištenja</w:t>
      </w:r>
      <w:r w:rsidR="00F013DE">
        <w:rPr>
          <w:rFonts w:ascii="Sylfaen" w:hAnsi="Sylfaen"/>
        </w:rPr>
        <w:t xml:space="preserve"> sredstava ostvarenih u 202</w:t>
      </w:r>
      <w:r w:rsidR="00CC6DD1">
        <w:rPr>
          <w:rFonts w:ascii="Sylfaen" w:hAnsi="Sylfaen"/>
        </w:rPr>
        <w:t>6</w:t>
      </w:r>
      <w:r w:rsidR="00F013DE">
        <w:rPr>
          <w:rFonts w:ascii="Sylfaen" w:hAnsi="Sylfaen"/>
        </w:rPr>
        <w:t>. godini od zakupa i zakupa za ribnjake, zakupa zajedničkih pašnjaka, zamjene, prodaje, prodaje izravnom pogodbom, davanja na korištenje izravnom pogodbom poljoprivrednog zemljišta u vlasništvu Republike Hrvatske na području Općine Dubrava, a koja su Proračunom Općine Dubrava za 202</w:t>
      </w:r>
      <w:r w:rsidR="00CC6DD1">
        <w:rPr>
          <w:rFonts w:ascii="Sylfaen" w:hAnsi="Sylfaen"/>
        </w:rPr>
        <w:t>6</w:t>
      </w:r>
      <w:r w:rsidR="00F013DE">
        <w:rPr>
          <w:rFonts w:ascii="Sylfaen" w:hAnsi="Sylfaen"/>
        </w:rPr>
        <w:t xml:space="preserve">. godinu planirana u ukupnom </w:t>
      </w:r>
      <w:r w:rsidR="00F013DE" w:rsidRPr="00F12D1D">
        <w:rPr>
          <w:rFonts w:ascii="Sylfaen" w:hAnsi="Sylfaen"/>
        </w:rPr>
        <w:t xml:space="preserve">iznosu od </w:t>
      </w:r>
      <w:r w:rsidR="00CC6DD1" w:rsidRPr="00F12D1D">
        <w:rPr>
          <w:rFonts w:ascii="Sylfaen" w:hAnsi="Sylfaen"/>
        </w:rPr>
        <w:t>6</w:t>
      </w:r>
      <w:r w:rsidR="00A57CDB" w:rsidRPr="00F12D1D">
        <w:rPr>
          <w:rFonts w:ascii="Sylfaen" w:hAnsi="Sylfaen"/>
        </w:rPr>
        <w:t>.000,00</w:t>
      </w:r>
      <w:r w:rsidR="00255D2C" w:rsidRPr="00F12D1D">
        <w:rPr>
          <w:rFonts w:ascii="Sylfaen" w:hAnsi="Sylfaen"/>
        </w:rPr>
        <w:t xml:space="preserve"> </w:t>
      </w:r>
      <w:r w:rsidR="00CC6DD1" w:rsidRPr="00F12D1D">
        <w:rPr>
          <w:rFonts w:ascii="Sylfaen" w:hAnsi="Sylfaen"/>
        </w:rPr>
        <w:t>eura</w:t>
      </w:r>
      <w:r w:rsidR="00F013DE" w:rsidRPr="00F12D1D">
        <w:rPr>
          <w:rFonts w:ascii="Sylfaen" w:hAnsi="Sylfaen"/>
        </w:rPr>
        <w:t>.</w:t>
      </w:r>
    </w:p>
    <w:p w14:paraId="2027DA96" w14:textId="77777777" w:rsidR="00CC6DD1" w:rsidRPr="00F12D1D" w:rsidRDefault="00CC6DD1" w:rsidP="00323546">
      <w:pPr>
        <w:spacing w:after="0"/>
        <w:jc w:val="both"/>
        <w:rPr>
          <w:rFonts w:ascii="Sylfaen" w:hAnsi="Sylfaen"/>
        </w:rPr>
      </w:pPr>
    </w:p>
    <w:p w14:paraId="269D567B" w14:textId="77777777" w:rsidR="00F013DE" w:rsidRPr="00F12D1D" w:rsidRDefault="00F013DE" w:rsidP="00F013DE">
      <w:pPr>
        <w:spacing w:after="0"/>
        <w:jc w:val="center"/>
        <w:rPr>
          <w:rFonts w:ascii="Sylfaen" w:hAnsi="Sylfaen"/>
        </w:rPr>
      </w:pPr>
      <w:r w:rsidRPr="00F12D1D">
        <w:rPr>
          <w:rFonts w:ascii="Sylfaen" w:hAnsi="Sylfaen"/>
        </w:rPr>
        <w:t>II.</w:t>
      </w:r>
    </w:p>
    <w:p w14:paraId="7D0B7716" w14:textId="3912081D" w:rsidR="00F013DE" w:rsidRDefault="00F013DE" w:rsidP="00323546">
      <w:pPr>
        <w:spacing w:after="0"/>
        <w:jc w:val="both"/>
        <w:rPr>
          <w:rFonts w:ascii="Sylfaen" w:hAnsi="Sylfaen"/>
        </w:rPr>
      </w:pPr>
      <w:r w:rsidRPr="00F12D1D">
        <w:rPr>
          <w:rFonts w:ascii="Sylfaen" w:hAnsi="Sylfaen"/>
        </w:rPr>
        <w:tab/>
        <w:t>Prihod ostvaren u visini od 65% sredstava ostvarenih od zakupa i zakupa za ribnjake, zakupa zajedničkih pašnjaka, zamjene, prodaje, prodaje izravnom pogodbom, davanja na korištenje izravnom pogodbom poljoprivrednog zemljišta u vlasništvu Republike Hrvatske na području Općine Dubrava za 202</w:t>
      </w:r>
      <w:r w:rsidR="00CC6DD1" w:rsidRPr="00F12D1D">
        <w:rPr>
          <w:rFonts w:ascii="Sylfaen" w:hAnsi="Sylfaen"/>
        </w:rPr>
        <w:t>6</w:t>
      </w:r>
      <w:r w:rsidRPr="00F12D1D">
        <w:rPr>
          <w:rFonts w:ascii="Sylfaen" w:hAnsi="Sylfaen"/>
        </w:rPr>
        <w:t xml:space="preserve">. godinu, utrošit će se za provođenje aktivnosti vezanih uz raspolaganje poljoprivrednim zemljištem u vlasništvu Republike Hrvatske na području Općine Dubrava u iznosu od </w:t>
      </w:r>
      <w:r w:rsidR="00CC6DD1" w:rsidRPr="00F12D1D">
        <w:rPr>
          <w:rFonts w:ascii="Sylfaen" w:hAnsi="Sylfaen"/>
        </w:rPr>
        <w:t>6.000,00 eura</w:t>
      </w:r>
      <w:r w:rsidR="00CE14AE" w:rsidRPr="00F12D1D">
        <w:rPr>
          <w:rFonts w:ascii="Sylfaen" w:hAnsi="Sylfaen"/>
        </w:rPr>
        <w:t>,</w:t>
      </w:r>
      <w:r w:rsidRPr="00F12D1D">
        <w:rPr>
          <w:rFonts w:ascii="Sylfaen" w:hAnsi="Sylfaen"/>
        </w:rPr>
        <w:t xml:space="preserve"> a u skladu s </w:t>
      </w:r>
      <w:r>
        <w:rPr>
          <w:rFonts w:ascii="Sylfaen" w:hAnsi="Sylfaen"/>
        </w:rPr>
        <w:t>namjenom utvrđenom člankom</w:t>
      </w:r>
      <w:r w:rsidR="00571428">
        <w:rPr>
          <w:rFonts w:ascii="Sylfaen" w:hAnsi="Sylfaen"/>
        </w:rPr>
        <w:t xml:space="preserve"> </w:t>
      </w:r>
      <w:r>
        <w:rPr>
          <w:rFonts w:ascii="Sylfaen" w:hAnsi="Sylfaen"/>
        </w:rPr>
        <w:t>49. stavak 3. Zakona o poljoprivrednom zemljištu („Narodne novine“ broj:</w:t>
      </w:r>
      <w:r w:rsidR="00BA1FD9">
        <w:rPr>
          <w:rFonts w:ascii="Sylfaen" w:hAnsi="Sylfaen"/>
        </w:rPr>
        <w:t xml:space="preserve"> 20/18, 115/18, 98/19 i 57/22).</w:t>
      </w:r>
    </w:p>
    <w:p w14:paraId="047E3542" w14:textId="77777777" w:rsidR="00CC6DD1" w:rsidRDefault="00CC6DD1" w:rsidP="00323546">
      <w:pPr>
        <w:spacing w:after="0"/>
        <w:jc w:val="both"/>
        <w:rPr>
          <w:rFonts w:ascii="Sylfaen" w:hAnsi="Sylfaen"/>
        </w:rPr>
      </w:pPr>
    </w:p>
    <w:p w14:paraId="3BE46EFE" w14:textId="77777777" w:rsidR="00F013DE" w:rsidRDefault="00F013DE" w:rsidP="00F013DE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III.</w:t>
      </w:r>
    </w:p>
    <w:p w14:paraId="4582E49C" w14:textId="78CDC57E" w:rsidR="00BA1FD9" w:rsidRDefault="00F013DE" w:rsidP="00CC6DD1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Općina Dubrava će Ministarstvu podnositi godišnje izvješće o ostvarivanju programa korištenja sredstava svake godine do 31. ožujka za prethodnu godinu. </w:t>
      </w:r>
    </w:p>
    <w:p w14:paraId="091E6C89" w14:textId="77777777" w:rsidR="00CC6DD1" w:rsidRDefault="00CC6DD1" w:rsidP="00CC6DD1">
      <w:pPr>
        <w:spacing w:after="0"/>
        <w:jc w:val="both"/>
        <w:rPr>
          <w:rFonts w:ascii="Sylfaen" w:hAnsi="Sylfaen"/>
        </w:rPr>
      </w:pPr>
    </w:p>
    <w:p w14:paraId="49890272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IV.</w:t>
      </w:r>
    </w:p>
    <w:p w14:paraId="282FBE16" w14:textId="77777777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 xml:space="preserve">Ovaj Program stupa na snagu osmog dana od dana objave u „Glasniku Zagrebačke županije“. </w:t>
      </w:r>
    </w:p>
    <w:p w14:paraId="4A9C1055" w14:textId="77777777" w:rsidR="00BA1FD9" w:rsidRDefault="00BA1FD9" w:rsidP="00BA1FD9">
      <w:pPr>
        <w:spacing w:after="0"/>
        <w:rPr>
          <w:rFonts w:ascii="Sylfaen" w:hAnsi="Sylfaen"/>
        </w:rPr>
      </w:pPr>
    </w:p>
    <w:p w14:paraId="602B6B83" w14:textId="5BB35545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>KLASA: 320-02/2</w:t>
      </w:r>
      <w:r w:rsidR="00CC6DD1">
        <w:rPr>
          <w:rFonts w:ascii="Sylfaen" w:hAnsi="Sylfaen"/>
        </w:rPr>
        <w:t>5</w:t>
      </w:r>
      <w:r>
        <w:rPr>
          <w:rFonts w:ascii="Sylfaen" w:hAnsi="Sylfaen"/>
        </w:rPr>
        <w:t>-01/</w:t>
      </w:r>
      <w:r w:rsidR="00DC601B">
        <w:rPr>
          <w:rFonts w:ascii="Sylfaen" w:hAnsi="Sylfaen"/>
        </w:rPr>
        <w:t>9</w:t>
      </w:r>
      <w:bookmarkStart w:id="0" w:name="_GoBack"/>
      <w:bookmarkEnd w:id="0"/>
    </w:p>
    <w:p w14:paraId="7CC86A3C" w14:textId="240AFAB6" w:rsidR="00BA1FD9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CC6DD1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003F3E81" w14:textId="0CA629CA" w:rsidR="00323546" w:rsidRDefault="00BA1FD9" w:rsidP="00BA1FD9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C96839">
        <w:rPr>
          <w:rFonts w:ascii="Sylfaen" w:hAnsi="Sylfaen"/>
        </w:rPr>
        <w:t>19. prosinca</w:t>
      </w:r>
      <w:r w:rsidR="00CC6DD1">
        <w:rPr>
          <w:rFonts w:ascii="Sylfaen" w:hAnsi="Sylfaen"/>
        </w:rPr>
        <w:t xml:space="preserve"> 2025.</w:t>
      </w:r>
      <w:r w:rsidR="00323546">
        <w:rPr>
          <w:rFonts w:ascii="Sylfaen" w:hAnsi="Sylfaen"/>
        </w:rPr>
        <w:t xml:space="preserve"> godine </w:t>
      </w:r>
    </w:p>
    <w:p w14:paraId="3C020A3F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354FEA67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55E05140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1999EA4E" w14:textId="77777777" w:rsidR="00BA1FD9" w:rsidRDefault="00BA1FD9" w:rsidP="00BA1FD9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40BE74F3" w14:textId="77777777" w:rsidR="00BA1FD9" w:rsidRDefault="00BA1FD9" w:rsidP="00BA1FD9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463C9B1A" w14:textId="398B5CC5" w:rsidR="00BA1FD9" w:rsidRPr="00327682" w:rsidRDefault="00BA1FD9" w:rsidP="00CC6DD1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CC6DD1">
        <w:rPr>
          <w:rFonts w:ascii="Sylfaen" w:hAnsi="Sylfaen"/>
        </w:rPr>
        <w:t xml:space="preserve"> </w:t>
      </w:r>
    </w:p>
    <w:sectPr w:rsidR="00BA1FD9" w:rsidRPr="00327682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682"/>
    <w:rsid w:val="00012898"/>
    <w:rsid w:val="000C5621"/>
    <w:rsid w:val="00255D2C"/>
    <w:rsid w:val="00293D9A"/>
    <w:rsid w:val="002A1669"/>
    <w:rsid w:val="00323546"/>
    <w:rsid w:val="00327682"/>
    <w:rsid w:val="003A3572"/>
    <w:rsid w:val="00504752"/>
    <w:rsid w:val="00571428"/>
    <w:rsid w:val="0069298C"/>
    <w:rsid w:val="00724A03"/>
    <w:rsid w:val="00A57CDB"/>
    <w:rsid w:val="00AE29AF"/>
    <w:rsid w:val="00B9551C"/>
    <w:rsid w:val="00BA1FD9"/>
    <w:rsid w:val="00BF13D4"/>
    <w:rsid w:val="00C461E2"/>
    <w:rsid w:val="00C96839"/>
    <w:rsid w:val="00CC6DD1"/>
    <w:rsid w:val="00CE14AE"/>
    <w:rsid w:val="00D66EC1"/>
    <w:rsid w:val="00DC601B"/>
    <w:rsid w:val="00E36D0F"/>
    <w:rsid w:val="00E5225D"/>
    <w:rsid w:val="00F013DE"/>
    <w:rsid w:val="00F12D1D"/>
    <w:rsid w:val="00F90856"/>
    <w:rsid w:val="00FA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5C1AB"/>
  <w15:docId w15:val="{43C84936-8C55-4C7F-B183-1B65D82B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4</cp:revision>
  <cp:lastPrinted>2023-11-16T11:19:00Z</cp:lastPrinted>
  <dcterms:created xsi:type="dcterms:W3CDTF">2025-12-12T09:10:00Z</dcterms:created>
  <dcterms:modified xsi:type="dcterms:W3CDTF">2025-12-22T11:43:00Z</dcterms:modified>
</cp:coreProperties>
</file>